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Акционеру АО "АвтоВАС"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О О Б Щ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 проведении внеочередного общего собрания акционеров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Акционерного общества "Автовокзалы и автостанции"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Акционерное общество "Автовокзалы и автостанции" (место нахождения Российская Федерация, город Чебоксары, ОГРН 1022101137233) сообщает 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внеочередного общего собрания акционеров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Форма проведения внеочередного общего собрания акционеров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заочное голосование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Дата проведения внеочередного общего собрания акционеров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«07» сентября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Почтовый адрес, по которому направляются заполненные бюллетени: 428018, Чувашская Республика, г. Чебоксары, ул. К. Иванова, д. 79/16, оф.69, Чувашский филиал АО «Новый регистратор».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Дата, на  которую  определяются  (фиксируются)  лица,  имеющие  право  на  участие  в общем  собрании  акционеров: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 августа 2022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Категории (типы) акций, владельцы которых имеют право голоса по всем вопросам повестки дня общего собрания акционеров  – акции  обыкновенные  именные  бездокументарные  (государственный  регистрационный номер 1-06-55189-D  от 01.06.1999 г.).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окончания приема бюллетеней для голосования (дата проведения внеочередного общего собрания акционеров):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07 сентября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Представитель акционера вправе действовать на основании доверенности, которая должна быть оформлена в соответствии с требованиями пунктов 3 и 4 статьи 185.1 Гражданского кодекса Российской Федерации и п. 1 ст. 57 ФЗ «Об акционерных обществах» или удостоверена нотариально и содержать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документ); для юридического лица – наименование, сведения о месте нахождения, ОГРН, ИНН).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39" w:right="0" w:hanging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     Досрочное прекращение полномочий единоличного исполнительного органа Общества.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539" w:right="0" w:hanging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2)      Избрание единоличного исполнительного органа (генерального директора) Общества.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информацией (материалами), подлежащей предоставлению лицам, имеющим право на участие в общем собрании акционеров, при подготовке к проведению внеочередного общего собрания акционеров,  лица, имеющие право на участие во внеочередном общем  собрании акционеров АО «АвтоВАС», могут ознакомиться в течение 20 дней до даты проведения внеочередного общего собрания по адресу: Чувашская Республика, г. Чебоксары, проспект Мира,  д. 78 «Д», кабинет 307, в рабочие дни с 15-00 до 17-00, кроме выходных и праздничных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Совет директоров АО "АвтоВАС"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9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накЗнак1ЗнакЗнакЗнакЗнак">
    <w:name w:val="Знак Знак1 Знак Знак Знак Знак"/>
    <w:basedOn w:val="Обычный"/>
    <w:next w:val="ЗнакЗнак1ЗнакЗнакЗнакЗнак"/>
    <w:autoRedefine w:val="0"/>
    <w:hidden w:val="0"/>
    <w:qFormat w:val="0"/>
    <w:pPr>
      <w:suppressAutoHyphens w:val="1"/>
      <w:spacing w:after="160" w:line="240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Verdana" w:cs="Verdana" w:eastAsia="SimSun" w:hAnsi="Verdan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284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color w:val="00000a"/>
      <w:w w:val="100"/>
      <w:kern w:val="1"/>
      <w:position w:val="-1"/>
      <w:effect w:val="none"/>
      <w:vertAlign w:val="baseline"/>
      <w:cs w:val="0"/>
      <w:em w:val="none"/>
      <w:lang w:bidi="ru-RU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ABEd+W2SOJp3AdHgd8LF2WGgg==">AMUW2mW76CfUMEZ8HMy78sOLavBFuIrIgiDDvn76Ekoeh/hXUfI+pMajPVSgc2UrKneTomG3rXIwZDDHLI2hrUOgHwUslBLiUxuXcE6SmQHXaoxM8Xf4tW0=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2022-08-15T07:40:00Z</dcterms:created>
  <dc:creator>vol_ty</dc:creator>
</cp:coreProperties>
</file>